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40AAA" w14:textId="32E51FA1" w:rsidR="00E433D8" w:rsidRPr="00A97587" w:rsidRDefault="00A468AE" w:rsidP="00A468AE">
      <w:pPr>
        <w:widowControl w:val="0"/>
        <w:autoSpaceDE w:val="0"/>
        <w:autoSpaceDN w:val="0"/>
        <w:adjustRightInd w:val="0"/>
        <w:spacing w:line="288" w:lineRule="auto"/>
        <w:textAlignment w:val="center"/>
        <w:rPr>
          <w:rFonts w:ascii="Arial" w:hAnsi="Arial" w:cs="Arial"/>
          <w:b/>
          <w:bCs/>
          <w:caps/>
          <w:color w:val="000000" w:themeColor="text1"/>
          <w:sz w:val="20"/>
          <w:szCs w:val="20"/>
          <w:lang w:val="fr-FR"/>
        </w:rPr>
      </w:pPr>
      <w:r w:rsidRPr="00CF1C14">
        <w:rPr>
          <w:rFonts w:ascii="Impact" w:hAnsi="Impact" w:cs="Folio-BoldCondensed"/>
          <w:bCs/>
          <w:caps/>
          <w:color w:val="FFCD00"/>
          <w:sz w:val="48"/>
          <w:szCs w:val="48"/>
          <w:lang w:val="fr-FR"/>
        </w:rPr>
        <w:t xml:space="preserve">lettre </w:t>
      </w:r>
      <w:proofErr w:type="gramStart"/>
      <w:r w:rsidRPr="00CF1C14">
        <w:rPr>
          <w:rFonts w:ascii="Impact" w:hAnsi="Impact" w:cs="Folio-BoldCondensed"/>
          <w:bCs/>
          <w:caps/>
          <w:color w:val="FFCD00"/>
          <w:sz w:val="48"/>
          <w:szCs w:val="48"/>
          <w:lang w:val="fr-FR"/>
        </w:rPr>
        <w:t>d’engagement</w:t>
      </w:r>
      <w:proofErr w:type="gramEnd"/>
      <w:r w:rsidR="00E433D8" w:rsidRPr="00CF1C14">
        <w:rPr>
          <w:rFonts w:ascii="Folio-BoldCondensed" w:hAnsi="Folio-BoldCondensed" w:cs="Folio-BoldCondensed"/>
          <w:b/>
          <w:bCs/>
          <w:caps/>
          <w:color w:val="FFCD00"/>
          <w:sz w:val="48"/>
          <w:szCs w:val="48"/>
          <w:lang w:val="fr-FR"/>
        </w:rPr>
        <w:br/>
      </w:r>
      <w:r w:rsidR="00E433D8" w:rsidRPr="00A97587">
        <w:rPr>
          <w:rFonts w:ascii="Arial" w:hAnsi="Arial" w:cs="Arial"/>
          <w:caps/>
          <w:color w:val="000000" w:themeColor="text1"/>
          <w:sz w:val="20"/>
          <w:szCs w:val="20"/>
          <w:lang w:val="fr-FR"/>
        </w:rPr>
        <w:t xml:space="preserve">(Lettre de l’exportateur </w:t>
      </w:r>
      <w:r w:rsidR="00CF1C14" w:rsidRPr="00A97587">
        <w:rPr>
          <w:rFonts w:ascii="Arial" w:hAnsi="Arial" w:cs="Arial"/>
          <w:caps/>
          <w:color w:val="000000" w:themeColor="text1"/>
          <w:sz w:val="20"/>
          <w:szCs w:val="20"/>
          <w:lang w:val="fr-FR"/>
        </w:rPr>
        <w:t>À</w:t>
      </w:r>
      <w:r w:rsidR="00E433D8" w:rsidRPr="00A97587">
        <w:rPr>
          <w:rFonts w:ascii="Arial" w:hAnsi="Arial" w:cs="Arial"/>
          <w:caps/>
          <w:color w:val="000000" w:themeColor="text1"/>
          <w:sz w:val="20"/>
          <w:szCs w:val="20"/>
          <w:lang w:val="fr-FR"/>
        </w:rPr>
        <w:t xml:space="preserve"> la banque)</w:t>
      </w:r>
    </w:p>
    <w:p w14:paraId="067A032A" w14:textId="6E27AD79" w:rsidR="00E433D8" w:rsidRPr="00A97587" w:rsidRDefault="00FC5BC8" w:rsidP="00646131">
      <w:pPr>
        <w:pStyle w:val="Paragraphestandard"/>
        <w:suppressAutoHyphens/>
        <w:spacing w:before="160"/>
        <w:rPr>
          <w:rStyle w:val="Folio9Taupe"/>
          <w:rFonts w:ascii="Arial" w:hAnsi="Arial" w:cs="Arial"/>
          <w:bCs w:val="0"/>
          <w:color w:val="000000" w:themeColor="text1"/>
          <w:sz w:val="24"/>
          <w:szCs w:val="24"/>
        </w:rPr>
      </w:pPr>
      <w:r>
        <w:rPr>
          <w:rStyle w:val="Folio9Taupe"/>
          <w:rFonts w:ascii="Arial" w:hAnsi="Arial" w:cs="Arial"/>
          <w:bCs w:val="0"/>
          <w:color w:val="000000" w:themeColor="text1"/>
          <w:sz w:val="24"/>
          <w:szCs w:val="24"/>
        </w:rPr>
        <w:t>Référence</w:t>
      </w:r>
      <w:r w:rsidR="00E433D8" w:rsidRPr="00A97587">
        <w:rPr>
          <w:rStyle w:val="Folio9Taupe"/>
          <w:rFonts w:ascii="Arial" w:hAnsi="Arial" w:cs="Arial"/>
          <w:bCs w:val="0"/>
          <w:color w:val="000000" w:themeColor="text1"/>
          <w:sz w:val="24"/>
          <w:szCs w:val="24"/>
        </w:rPr>
        <w:t xml:space="preserve"> :</w:t>
      </w:r>
    </w:p>
    <w:p w14:paraId="11D808D9" w14:textId="71D171B4" w:rsidR="00E433D8" w:rsidRPr="00A97587" w:rsidRDefault="00E433D8" w:rsidP="00646131">
      <w:pPr>
        <w:pStyle w:val="Paragraphestandard"/>
        <w:suppressAutoHyphens/>
        <w:spacing w:before="120" w:after="120"/>
        <w:rPr>
          <w:rStyle w:val="Folio9Taupe"/>
          <w:rFonts w:ascii="Arial" w:hAnsi="Arial" w:cs="Arial"/>
          <w:bCs w:val="0"/>
          <w:color w:val="000000" w:themeColor="text1"/>
          <w:sz w:val="20"/>
          <w:szCs w:val="20"/>
        </w:rPr>
      </w:pPr>
      <w:r w:rsidRPr="00A97587">
        <w:rPr>
          <w:rStyle w:val="Folio9Taupe"/>
          <w:rFonts w:ascii="Arial" w:hAnsi="Arial" w:cs="Arial"/>
          <w:bCs w:val="0"/>
          <w:color w:val="000000" w:themeColor="text1"/>
          <w:sz w:val="20"/>
          <w:szCs w:val="20"/>
        </w:rPr>
        <w:t xml:space="preserve">Pays : </w:t>
      </w:r>
      <w:r w:rsidR="00AD45E7" w:rsidRPr="00A97587">
        <w:rPr>
          <w:rStyle w:val="Folio9Taupe"/>
          <w:rFonts w:ascii="Arial" w:hAnsi="Arial" w:cs="Arial"/>
          <w:bCs w:val="0"/>
          <w:color w:val="000000" w:themeColor="text1"/>
          <w:sz w:val="20"/>
          <w:szCs w:val="20"/>
        </w:rPr>
        <w:t>……………………………………………..</w:t>
      </w:r>
    </w:p>
    <w:p w14:paraId="27D83537" w14:textId="24EF0D8F" w:rsidR="00E433D8" w:rsidRPr="00A97587" w:rsidRDefault="00E433D8" w:rsidP="00646131">
      <w:pPr>
        <w:pStyle w:val="Paragraphestandard"/>
        <w:suppressAutoHyphens/>
        <w:spacing w:before="120" w:after="120"/>
        <w:rPr>
          <w:rStyle w:val="Folio9Taupe"/>
          <w:rFonts w:ascii="Arial" w:hAnsi="Arial" w:cs="Arial"/>
          <w:bCs w:val="0"/>
          <w:color w:val="000000" w:themeColor="text1"/>
          <w:sz w:val="20"/>
          <w:szCs w:val="20"/>
        </w:rPr>
      </w:pPr>
      <w:r w:rsidRPr="00A97587">
        <w:rPr>
          <w:rStyle w:val="Folio9Taupe"/>
          <w:rFonts w:ascii="Arial" w:hAnsi="Arial" w:cs="Arial"/>
          <w:bCs w:val="0"/>
          <w:color w:val="000000" w:themeColor="text1"/>
          <w:sz w:val="20"/>
          <w:szCs w:val="20"/>
        </w:rPr>
        <w:t xml:space="preserve">N° dossier : </w:t>
      </w:r>
      <w:r w:rsidR="00AD45E7" w:rsidRPr="00A97587">
        <w:rPr>
          <w:rStyle w:val="Folio9Taupe"/>
          <w:rFonts w:ascii="Arial" w:hAnsi="Arial" w:cs="Arial"/>
          <w:bCs w:val="0"/>
          <w:color w:val="000000" w:themeColor="text1"/>
          <w:sz w:val="20"/>
          <w:szCs w:val="20"/>
        </w:rPr>
        <w:t>………………………………………</w:t>
      </w:r>
    </w:p>
    <w:p w14:paraId="2C7E444A" w14:textId="77777777" w:rsidR="00E433D8" w:rsidRPr="00A97587" w:rsidRDefault="00E433D8" w:rsidP="00E433D8">
      <w:pPr>
        <w:pStyle w:val="Paragraphestandard"/>
        <w:suppressAutoHyphens/>
        <w:rPr>
          <w:rStyle w:val="Folio9Taupe"/>
          <w:rFonts w:ascii="Arial" w:hAnsi="Arial" w:cs="Arial"/>
          <w:b w:val="0"/>
          <w:bCs w:val="0"/>
          <w:color w:val="000000" w:themeColor="text1"/>
          <w:sz w:val="20"/>
          <w:szCs w:val="20"/>
        </w:rPr>
      </w:pPr>
    </w:p>
    <w:p w14:paraId="030EA566" w14:textId="09F8DBC9" w:rsidR="00E433D8" w:rsidRPr="00A97587" w:rsidRDefault="00E433D8" w:rsidP="00AD45E7">
      <w:pPr>
        <w:pStyle w:val="Paragraphestandard"/>
        <w:suppressAutoHyphens/>
        <w:ind w:left="1560" w:hanging="851"/>
        <w:rPr>
          <w:rFonts w:ascii="Arial" w:hAnsi="Arial" w:cs="Arial"/>
          <w:caps/>
          <w:color w:val="000000" w:themeColor="text1"/>
          <w:sz w:val="20"/>
          <w:szCs w:val="20"/>
        </w:rPr>
      </w:pPr>
      <w:r w:rsidRPr="00A97587">
        <w:rPr>
          <w:rStyle w:val="Folio9Taupe"/>
          <w:rFonts w:ascii="Arial" w:hAnsi="Arial" w:cs="Arial"/>
          <w:bCs w:val="0"/>
          <w:color w:val="000000" w:themeColor="text1"/>
          <w:sz w:val="20"/>
          <w:szCs w:val="20"/>
        </w:rPr>
        <w:t>OBJET :</w:t>
      </w:r>
      <w:r w:rsidR="00AD45E7" w:rsidRPr="00A97587">
        <w:rPr>
          <w:rFonts w:ascii="Arial" w:hAnsi="Arial" w:cs="Arial"/>
          <w:caps/>
          <w:color w:val="000000" w:themeColor="text1"/>
          <w:sz w:val="20"/>
          <w:szCs w:val="20"/>
        </w:rPr>
        <w:tab/>
      </w:r>
      <w:r w:rsidR="00A468AE" w:rsidRPr="00A97587">
        <w:rPr>
          <w:rFonts w:ascii="Arial" w:hAnsi="Arial" w:cs="Arial"/>
          <w:caps/>
          <w:color w:val="000000" w:themeColor="text1"/>
          <w:sz w:val="20"/>
          <w:szCs w:val="20"/>
        </w:rPr>
        <w:t>Lettre d’engagement</w:t>
      </w:r>
      <w:r w:rsidR="00CF1C14" w:rsidRPr="00A97587">
        <w:rPr>
          <w:rFonts w:ascii="Arial" w:hAnsi="Arial" w:cs="Arial"/>
          <w:caps/>
          <w:color w:val="000000" w:themeColor="text1"/>
          <w:sz w:val="20"/>
          <w:szCs w:val="20"/>
        </w:rPr>
        <w:t xml:space="preserve"> n°</w:t>
      </w:r>
      <w:r w:rsidR="00A468AE" w:rsidRPr="00A97587">
        <w:rPr>
          <w:rFonts w:ascii="Arial" w:hAnsi="Arial" w:cs="Arial"/>
          <w:caps/>
          <w:color w:val="000000" w:themeColor="text1"/>
          <w:sz w:val="20"/>
          <w:szCs w:val="20"/>
        </w:rPr>
        <w:t>1E</w:t>
      </w:r>
      <w:r w:rsidRPr="00A97587">
        <w:rPr>
          <w:rFonts w:ascii="Arial" w:hAnsi="Arial" w:cs="Arial"/>
          <w:caps/>
          <w:color w:val="000000" w:themeColor="text1"/>
          <w:sz w:val="20"/>
          <w:szCs w:val="20"/>
        </w:rPr>
        <w:t xml:space="preserve"> / </w:t>
      </w:r>
    </w:p>
    <w:p w14:paraId="7DA18772" w14:textId="3C102EC4" w:rsidR="00AD45E7" w:rsidRPr="00A97587" w:rsidRDefault="00AD45E7" w:rsidP="00AD45E7">
      <w:pPr>
        <w:pStyle w:val="Paragraphestandard"/>
        <w:suppressAutoHyphens/>
        <w:ind w:left="1560" w:hanging="851"/>
        <w:rPr>
          <w:rFonts w:ascii="Arial" w:hAnsi="Arial" w:cs="Arial"/>
          <w:caps/>
          <w:color w:val="000000" w:themeColor="text1"/>
          <w:sz w:val="20"/>
          <w:szCs w:val="20"/>
        </w:rPr>
      </w:pPr>
      <w:r w:rsidRPr="00A97587">
        <w:rPr>
          <w:rFonts w:ascii="Arial" w:hAnsi="Arial" w:cs="Arial"/>
          <w:caps/>
          <w:color w:val="000000" w:themeColor="text1"/>
          <w:sz w:val="20"/>
          <w:szCs w:val="20"/>
        </w:rPr>
        <w:tab/>
        <w:t>CRÉDIT ACHETEUR – PARTICIPATION AU TITRE DE LA PART ÉTRANGÈRE</w:t>
      </w:r>
    </w:p>
    <w:p w14:paraId="53DEF410" w14:textId="77777777" w:rsidR="00AD45E7" w:rsidRPr="00A97587" w:rsidRDefault="00AD45E7" w:rsidP="00646131">
      <w:pPr>
        <w:pStyle w:val="Paragraphestandard"/>
        <w:tabs>
          <w:tab w:val="left" w:pos="0"/>
        </w:tabs>
        <w:suppressAutoHyphens/>
        <w:ind w:right="227"/>
        <w:jc w:val="both"/>
        <w:rPr>
          <w:rFonts w:ascii="Arial" w:hAnsi="Arial" w:cs="Arial"/>
          <w:color w:val="000000" w:themeColor="text1"/>
          <w:sz w:val="18"/>
          <w:szCs w:val="18"/>
        </w:rPr>
      </w:pPr>
    </w:p>
    <w:p w14:paraId="6F713025" w14:textId="56A4B355" w:rsidR="00A468AE" w:rsidRPr="00A97587" w:rsidRDefault="00A468AE" w:rsidP="00A468AE">
      <w:pPr>
        <w:widowControl w:val="0"/>
        <w:tabs>
          <w:tab w:val="left" w:pos="0"/>
        </w:tabs>
        <w:suppressAutoHyphens/>
        <w:autoSpaceDE w:val="0"/>
        <w:autoSpaceDN w:val="0"/>
        <w:adjustRightInd w:val="0"/>
        <w:spacing w:line="288" w:lineRule="auto"/>
        <w:ind w:left="10" w:hanging="10"/>
        <w:jc w:val="both"/>
        <w:textAlignment w:val="center"/>
        <w:rPr>
          <w:rFonts w:ascii="Arial" w:hAnsi="Arial" w:cs="Arial"/>
          <w:color w:val="000000" w:themeColor="text1"/>
          <w:sz w:val="18"/>
          <w:szCs w:val="18"/>
          <w:lang w:val="fr-FR"/>
        </w:rPr>
      </w:pPr>
      <w:r w:rsidRPr="00A97587">
        <w:rPr>
          <w:rFonts w:ascii="Arial" w:hAnsi="Arial" w:cs="Arial"/>
          <w:color w:val="000000" w:themeColor="text1"/>
          <w:sz w:val="18"/>
          <w:szCs w:val="18"/>
          <w:lang w:val="fr-FR"/>
        </w:rPr>
        <w:t xml:space="preserve">Nous vous prions de trouver ci-joint copie de la lettre que nous avons adressée à </w:t>
      </w:r>
      <w:proofErr w:type="spellStart"/>
      <w:r w:rsidRPr="00A97587">
        <w:rPr>
          <w:rFonts w:ascii="Arial" w:hAnsi="Arial" w:cs="Arial"/>
          <w:color w:val="000000" w:themeColor="text1"/>
          <w:sz w:val="18"/>
          <w:szCs w:val="18"/>
          <w:lang w:val="fr-FR"/>
        </w:rPr>
        <w:t>Bpifrance</w:t>
      </w:r>
      <w:proofErr w:type="spellEnd"/>
      <w:r w:rsidRPr="00A97587">
        <w:rPr>
          <w:rFonts w:ascii="Arial" w:hAnsi="Arial" w:cs="Arial"/>
          <w:color w:val="000000" w:themeColor="text1"/>
          <w:sz w:val="18"/>
          <w:szCs w:val="18"/>
          <w:lang w:val="fr-FR"/>
        </w:rPr>
        <w:t xml:space="preserve"> Assurance Export, relative au </w:t>
      </w:r>
      <w:r w:rsidR="00AD45E7" w:rsidRPr="00A97587">
        <w:rPr>
          <w:rFonts w:ascii="Arial" w:hAnsi="Arial" w:cs="Arial"/>
          <w:color w:val="000000" w:themeColor="text1"/>
          <w:sz w:val="18"/>
          <w:szCs w:val="18"/>
          <w:lang w:val="fr-FR"/>
        </w:rPr>
        <w:t>contrat que nous avons signé le ……………….</w:t>
      </w:r>
      <w:r w:rsidRPr="00A97587">
        <w:rPr>
          <w:rFonts w:ascii="Arial" w:hAnsi="Arial" w:cs="Arial"/>
          <w:color w:val="000000" w:themeColor="text1"/>
          <w:sz w:val="18"/>
          <w:szCs w:val="18"/>
          <w:lang w:val="fr-FR"/>
        </w:rPr>
        <w:t xml:space="preserve">…………………………….. </w:t>
      </w:r>
      <w:proofErr w:type="gramStart"/>
      <w:r w:rsidRPr="00A97587">
        <w:rPr>
          <w:rFonts w:ascii="Arial" w:hAnsi="Arial" w:cs="Arial"/>
          <w:color w:val="000000" w:themeColor="text1"/>
          <w:sz w:val="18"/>
          <w:szCs w:val="18"/>
          <w:lang w:val="fr-FR"/>
        </w:rPr>
        <w:t>avec</w:t>
      </w:r>
      <w:proofErr w:type="gramEnd"/>
      <w:r w:rsidRPr="00A97587">
        <w:rPr>
          <w:rFonts w:ascii="Arial" w:hAnsi="Arial" w:cs="Arial"/>
          <w:color w:val="000000" w:themeColor="text1"/>
          <w:sz w:val="18"/>
          <w:szCs w:val="18"/>
          <w:lang w:val="fr-FR"/>
        </w:rPr>
        <w:t xml:space="preserve"> ………………</w:t>
      </w:r>
      <w:r w:rsidR="00AD45E7" w:rsidRPr="00A97587">
        <w:rPr>
          <w:rFonts w:ascii="Arial" w:hAnsi="Arial" w:cs="Arial"/>
          <w:color w:val="000000" w:themeColor="text1"/>
          <w:sz w:val="18"/>
          <w:szCs w:val="18"/>
          <w:lang w:val="fr-FR"/>
        </w:rPr>
        <w:t>………..</w:t>
      </w:r>
      <w:r w:rsidRPr="00A97587">
        <w:rPr>
          <w:rFonts w:ascii="Arial" w:hAnsi="Arial" w:cs="Arial"/>
          <w:color w:val="000000" w:themeColor="text1"/>
          <w:sz w:val="18"/>
          <w:szCs w:val="18"/>
          <w:lang w:val="fr-FR"/>
        </w:rPr>
        <w:t xml:space="preserve">…………….. </w:t>
      </w:r>
      <w:proofErr w:type="gramStart"/>
      <w:r w:rsidRPr="00A97587">
        <w:rPr>
          <w:rFonts w:ascii="Arial" w:hAnsi="Arial" w:cs="Arial"/>
          <w:color w:val="000000" w:themeColor="text1"/>
          <w:sz w:val="18"/>
          <w:szCs w:val="18"/>
          <w:lang w:val="fr-FR"/>
        </w:rPr>
        <w:t>et</w:t>
      </w:r>
      <w:proofErr w:type="gramEnd"/>
      <w:r w:rsidRPr="00A97587">
        <w:rPr>
          <w:rFonts w:ascii="Arial" w:hAnsi="Arial" w:cs="Arial"/>
          <w:color w:val="000000" w:themeColor="text1"/>
          <w:sz w:val="18"/>
          <w:szCs w:val="18"/>
          <w:lang w:val="fr-FR"/>
        </w:rPr>
        <w:t xml:space="preserve"> qui est financé par la convention d’ouverture de crédit acheteur que vous avez </w:t>
      </w:r>
      <w:proofErr w:type="spellStart"/>
      <w:r w:rsidRPr="00A97587">
        <w:rPr>
          <w:rFonts w:ascii="Arial" w:hAnsi="Arial" w:cs="Arial"/>
          <w:color w:val="000000" w:themeColor="text1"/>
          <w:sz w:val="18"/>
          <w:szCs w:val="18"/>
          <w:lang w:val="fr-FR"/>
        </w:rPr>
        <w:t>conclue</w:t>
      </w:r>
      <w:proofErr w:type="spellEnd"/>
      <w:r w:rsidRPr="00A97587">
        <w:rPr>
          <w:rFonts w:ascii="Arial" w:hAnsi="Arial" w:cs="Arial"/>
          <w:color w:val="000000" w:themeColor="text1"/>
          <w:sz w:val="18"/>
          <w:szCs w:val="18"/>
          <w:lang w:val="fr-FR"/>
        </w:rPr>
        <w:t xml:space="preserve"> le</w:t>
      </w:r>
      <w:r w:rsidR="0059099B">
        <w:rPr>
          <w:rFonts w:ascii="Arial" w:hAnsi="Arial" w:cs="Arial"/>
          <w:color w:val="000000" w:themeColor="text1"/>
          <w:sz w:val="18"/>
          <w:szCs w:val="18"/>
          <w:lang w:val="fr-FR"/>
        </w:rPr>
        <w:t xml:space="preserve"> …………………………………….</w:t>
      </w:r>
      <w:r w:rsidRPr="00A97587">
        <w:rPr>
          <w:rFonts w:ascii="Arial" w:hAnsi="Arial" w:cs="Arial"/>
          <w:color w:val="000000" w:themeColor="text1"/>
          <w:sz w:val="18"/>
          <w:szCs w:val="18"/>
          <w:lang w:val="fr-FR"/>
        </w:rPr>
        <w:t xml:space="preserve"> avec </w:t>
      </w:r>
      <w:r w:rsidR="00AD45E7" w:rsidRPr="00A97587">
        <w:rPr>
          <w:rFonts w:ascii="Arial" w:hAnsi="Arial" w:cs="Arial"/>
          <w:color w:val="000000" w:themeColor="text1"/>
          <w:sz w:val="18"/>
          <w:szCs w:val="18"/>
          <w:lang w:val="fr-FR"/>
        </w:rPr>
        <w:t>………</w:t>
      </w:r>
      <w:r w:rsidRPr="00A97587">
        <w:rPr>
          <w:rFonts w:ascii="Arial" w:hAnsi="Arial" w:cs="Arial"/>
          <w:color w:val="000000" w:themeColor="text1"/>
          <w:sz w:val="18"/>
          <w:szCs w:val="18"/>
          <w:lang w:val="fr-FR"/>
        </w:rPr>
        <w:t>……………………………..</w:t>
      </w:r>
    </w:p>
    <w:p w14:paraId="6450E40A" w14:textId="41C2F9EA" w:rsidR="00A468AE" w:rsidRPr="00A97587" w:rsidRDefault="00A468AE" w:rsidP="00B55D96">
      <w:pPr>
        <w:widowControl w:val="0"/>
        <w:tabs>
          <w:tab w:val="left" w:pos="0"/>
        </w:tabs>
        <w:suppressAutoHyphens/>
        <w:autoSpaceDE w:val="0"/>
        <w:autoSpaceDN w:val="0"/>
        <w:adjustRightInd w:val="0"/>
        <w:spacing w:before="240" w:line="288" w:lineRule="auto"/>
        <w:ind w:left="10" w:hanging="10"/>
        <w:jc w:val="both"/>
        <w:textAlignment w:val="center"/>
        <w:rPr>
          <w:rFonts w:ascii="Arial" w:hAnsi="Arial" w:cs="Arial"/>
          <w:color w:val="000000" w:themeColor="text1"/>
          <w:sz w:val="18"/>
          <w:szCs w:val="18"/>
          <w:lang w:val="fr-FR"/>
        </w:rPr>
      </w:pPr>
      <w:r w:rsidRPr="00A97587">
        <w:rPr>
          <w:rFonts w:ascii="Arial" w:hAnsi="Arial" w:cs="Arial"/>
          <w:color w:val="000000" w:themeColor="text1"/>
          <w:sz w:val="18"/>
          <w:szCs w:val="18"/>
          <w:lang w:val="fr-FR"/>
        </w:rPr>
        <w:t xml:space="preserve">Aux termes de cette lettre, nous nous sommes engagés, dans l’hypothèse où la part étrangère est en excédent par rapport aux limitations fixées pour notre contrat, à participer, en application des directives administratives et bancaires, pour chaque paiement effectué par utilisation du crédit acheteur, aux risques et à la trésorerie de l’opération de crédit à hauteur de la fraction de la part étrangère non garantie par </w:t>
      </w:r>
      <w:r w:rsidR="00A97587">
        <w:rPr>
          <w:rFonts w:ascii="Arial" w:hAnsi="Arial" w:cs="Arial"/>
          <w:color w:val="000000" w:themeColor="text1"/>
          <w:sz w:val="18"/>
          <w:szCs w:val="18"/>
          <w:lang w:val="fr-FR"/>
        </w:rPr>
        <w:t>l’État</w:t>
      </w:r>
      <w:r w:rsidRPr="00A97587">
        <w:rPr>
          <w:rFonts w:ascii="Arial" w:hAnsi="Arial" w:cs="Arial"/>
          <w:color w:val="000000" w:themeColor="text1"/>
          <w:sz w:val="18"/>
          <w:szCs w:val="18"/>
          <w:lang w:val="fr-FR"/>
        </w:rPr>
        <w:t>, telle que celle-ci est déterminée par application du coefficient réducteur fixé aux Conditions Particulières de la police qui vous sera délivrée.</w:t>
      </w:r>
    </w:p>
    <w:p w14:paraId="0E49435B" w14:textId="77777777" w:rsidR="00A468AE" w:rsidRPr="00A97587" w:rsidRDefault="00A468AE" w:rsidP="00B55D96">
      <w:pPr>
        <w:widowControl w:val="0"/>
        <w:tabs>
          <w:tab w:val="left" w:pos="0"/>
        </w:tabs>
        <w:suppressAutoHyphens/>
        <w:autoSpaceDE w:val="0"/>
        <w:autoSpaceDN w:val="0"/>
        <w:adjustRightInd w:val="0"/>
        <w:spacing w:before="240" w:line="288" w:lineRule="auto"/>
        <w:ind w:left="11" w:hanging="11"/>
        <w:jc w:val="both"/>
        <w:textAlignment w:val="center"/>
        <w:rPr>
          <w:rFonts w:ascii="Arial" w:hAnsi="Arial" w:cs="Arial"/>
          <w:color w:val="000000" w:themeColor="text1"/>
          <w:sz w:val="18"/>
          <w:szCs w:val="18"/>
          <w:lang w:val="fr-FR"/>
        </w:rPr>
      </w:pPr>
      <w:r w:rsidRPr="00A97587">
        <w:rPr>
          <w:rFonts w:ascii="Arial" w:hAnsi="Arial" w:cs="Arial"/>
          <w:color w:val="000000" w:themeColor="text1"/>
          <w:sz w:val="18"/>
          <w:szCs w:val="18"/>
          <w:lang w:val="fr-FR"/>
        </w:rPr>
        <w:t>En conséquence, nous vous autorisons, sans autres instructions de notre part que celles contenues aux présentes et dont l’intérêt commun souligne l’irrévocabilité, à constituer en la prélevant à due concurrence sur les paiements à nous faire en exécution de l’ouverture de crédit, la provision de participation à laquelle nous nous sommes obligés.</w:t>
      </w:r>
    </w:p>
    <w:p w14:paraId="2BA9A6DE" w14:textId="52C7906B" w:rsidR="00A468AE" w:rsidRPr="00A97587" w:rsidRDefault="00A468AE" w:rsidP="00B55D96">
      <w:pPr>
        <w:widowControl w:val="0"/>
        <w:tabs>
          <w:tab w:val="left" w:pos="0"/>
        </w:tabs>
        <w:suppressAutoHyphens/>
        <w:autoSpaceDE w:val="0"/>
        <w:autoSpaceDN w:val="0"/>
        <w:adjustRightInd w:val="0"/>
        <w:spacing w:before="240" w:line="288" w:lineRule="auto"/>
        <w:ind w:left="11" w:hanging="11"/>
        <w:jc w:val="both"/>
        <w:textAlignment w:val="center"/>
        <w:rPr>
          <w:rFonts w:ascii="Arial" w:hAnsi="Arial" w:cs="Arial"/>
          <w:color w:val="000000" w:themeColor="text1"/>
          <w:sz w:val="18"/>
          <w:szCs w:val="18"/>
          <w:lang w:val="fr-FR"/>
        </w:rPr>
      </w:pPr>
      <w:r w:rsidRPr="00A97587">
        <w:rPr>
          <w:rFonts w:ascii="Arial" w:hAnsi="Arial" w:cs="Arial"/>
          <w:color w:val="000000" w:themeColor="text1"/>
          <w:sz w:val="18"/>
          <w:szCs w:val="18"/>
          <w:lang w:val="fr-FR"/>
        </w:rPr>
        <w:t>Par ailleurs, dans la mesure où il apparaîtrait, au cours de l’exécution de notre contrat, que le montant d’un des postes de la part étrangère est en excédent par rapport aux limitations initialement fixées</w:t>
      </w:r>
      <w:r w:rsidR="00AD45E7" w:rsidRPr="00A97587">
        <w:rPr>
          <w:rFonts w:ascii="Arial" w:hAnsi="Arial" w:cs="Arial"/>
          <w:color w:val="000000" w:themeColor="text1"/>
          <w:sz w:val="18"/>
          <w:szCs w:val="18"/>
          <w:vertAlign w:val="superscript"/>
          <w:lang w:val="fr-FR"/>
        </w:rPr>
        <w:t>(</w:t>
      </w:r>
      <w:r w:rsidRPr="00A97587">
        <w:rPr>
          <w:rFonts w:ascii="Arial" w:hAnsi="Arial" w:cs="Arial"/>
          <w:color w:val="000000" w:themeColor="text1"/>
          <w:sz w:val="18"/>
          <w:szCs w:val="18"/>
          <w:vertAlign w:val="superscript"/>
          <w:lang w:val="fr-FR"/>
        </w:rPr>
        <w:t>1</w:t>
      </w:r>
      <w:r w:rsidR="00AD45E7" w:rsidRPr="00A97587">
        <w:rPr>
          <w:rFonts w:ascii="Arial" w:hAnsi="Arial" w:cs="Arial"/>
          <w:color w:val="000000" w:themeColor="text1"/>
          <w:sz w:val="18"/>
          <w:szCs w:val="18"/>
          <w:vertAlign w:val="superscript"/>
          <w:lang w:val="fr-FR"/>
        </w:rPr>
        <w:t>)</w:t>
      </w:r>
      <w:r w:rsidRPr="00A97587">
        <w:rPr>
          <w:rFonts w:ascii="Arial" w:hAnsi="Arial" w:cs="Arial"/>
          <w:color w:val="000000" w:themeColor="text1"/>
          <w:sz w:val="18"/>
          <w:szCs w:val="18"/>
          <w:lang w:val="fr-FR"/>
        </w:rPr>
        <w:t xml:space="preserve"> :</w:t>
      </w:r>
    </w:p>
    <w:p w14:paraId="26735DF4" w14:textId="09145F76" w:rsidR="00A468AE" w:rsidRPr="00A97587" w:rsidRDefault="00A468AE" w:rsidP="00B55D96">
      <w:pPr>
        <w:pStyle w:val="ListParagraph"/>
        <w:widowControl w:val="0"/>
        <w:numPr>
          <w:ilvl w:val="0"/>
          <w:numId w:val="1"/>
        </w:numPr>
        <w:suppressAutoHyphens/>
        <w:autoSpaceDE w:val="0"/>
        <w:autoSpaceDN w:val="0"/>
        <w:adjustRightInd w:val="0"/>
        <w:spacing w:before="240" w:line="288" w:lineRule="auto"/>
        <w:ind w:left="640" w:hanging="215"/>
        <w:jc w:val="both"/>
        <w:textAlignment w:val="center"/>
        <w:rPr>
          <w:rFonts w:ascii="Arial" w:hAnsi="Arial" w:cs="Arial"/>
          <w:color w:val="000000" w:themeColor="text1"/>
          <w:sz w:val="18"/>
          <w:szCs w:val="18"/>
          <w:lang w:val="fr-FR"/>
        </w:rPr>
      </w:pPr>
      <w:r w:rsidRPr="00A97587">
        <w:rPr>
          <w:rFonts w:ascii="Arial" w:hAnsi="Arial" w:cs="Arial"/>
          <w:color w:val="000000" w:themeColor="text1"/>
          <w:sz w:val="18"/>
          <w:szCs w:val="18"/>
          <w:lang w:val="fr-FR"/>
        </w:rPr>
        <w:t>nous nous engageons à vous reverser l’intégralité du paiement corresp</w:t>
      </w:r>
      <w:r w:rsidR="00CF00AE">
        <w:rPr>
          <w:rFonts w:ascii="Arial" w:hAnsi="Arial" w:cs="Arial"/>
          <w:color w:val="000000" w:themeColor="text1"/>
          <w:sz w:val="18"/>
          <w:szCs w:val="18"/>
          <w:lang w:val="fr-FR"/>
        </w:rPr>
        <w:t xml:space="preserve">ondant à l’excédent de la part </w:t>
      </w:r>
      <w:r w:rsidRPr="00A97587">
        <w:rPr>
          <w:rFonts w:ascii="Arial" w:hAnsi="Arial" w:cs="Arial"/>
          <w:color w:val="000000" w:themeColor="text1"/>
          <w:sz w:val="18"/>
          <w:szCs w:val="18"/>
          <w:lang w:val="fr-FR"/>
        </w:rPr>
        <w:t>étrangère non garanti déjà réglé, à votre première demande ;</w:t>
      </w:r>
    </w:p>
    <w:p w14:paraId="32E8222C" w14:textId="04A7E32D" w:rsidR="00A468AE" w:rsidRPr="00A97587" w:rsidRDefault="00A468AE" w:rsidP="00AD45E7">
      <w:pPr>
        <w:widowControl w:val="0"/>
        <w:suppressAutoHyphens/>
        <w:autoSpaceDE w:val="0"/>
        <w:autoSpaceDN w:val="0"/>
        <w:adjustRightInd w:val="0"/>
        <w:spacing w:before="57" w:line="288" w:lineRule="auto"/>
        <w:ind w:left="709" w:hanging="218"/>
        <w:jc w:val="both"/>
        <w:textAlignment w:val="center"/>
        <w:rPr>
          <w:rFonts w:ascii="Arial" w:hAnsi="Arial" w:cs="Arial"/>
          <w:color w:val="000000" w:themeColor="text1"/>
          <w:sz w:val="18"/>
          <w:szCs w:val="18"/>
          <w:lang w:val="fr-FR"/>
        </w:rPr>
      </w:pPr>
      <w:proofErr w:type="gramStart"/>
      <w:r w:rsidRPr="00A97587">
        <w:rPr>
          <w:rFonts w:ascii="Arial" w:hAnsi="Arial" w:cs="Arial"/>
          <w:b/>
          <w:bCs/>
          <w:color w:val="000000" w:themeColor="text1"/>
          <w:sz w:val="18"/>
          <w:szCs w:val="18"/>
          <w:lang w:val="fr-FR"/>
        </w:rPr>
        <w:t>ou</w:t>
      </w:r>
      <w:proofErr w:type="gramEnd"/>
    </w:p>
    <w:p w14:paraId="0E73C53C" w14:textId="16847E6D" w:rsidR="00A468AE" w:rsidRPr="00A97587" w:rsidRDefault="00A468AE" w:rsidP="00AD45E7">
      <w:pPr>
        <w:pStyle w:val="ListParagraph"/>
        <w:widowControl w:val="0"/>
        <w:numPr>
          <w:ilvl w:val="0"/>
          <w:numId w:val="1"/>
        </w:numPr>
        <w:suppressAutoHyphens/>
        <w:autoSpaceDE w:val="0"/>
        <w:autoSpaceDN w:val="0"/>
        <w:adjustRightInd w:val="0"/>
        <w:spacing w:before="57" w:line="288" w:lineRule="auto"/>
        <w:ind w:hanging="218"/>
        <w:jc w:val="both"/>
        <w:textAlignment w:val="center"/>
        <w:rPr>
          <w:rFonts w:ascii="Arial" w:hAnsi="Arial" w:cs="Arial"/>
          <w:color w:val="000000" w:themeColor="text1"/>
          <w:sz w:val="18"/>
          <w:szCs w:val="18"/>
          <w:lang w:val="fr-FR"/>
        </w:rPr>
      </w:pPr>
      <w:r w:rsidRPr="00A97587">
        <w:rPr>
          <w:rFonts w:ascii="Arial" w:hAnsi="Arial" w:cs="Arial"/>
          <w:color w:val="000000" w:themeColor="text1"/>
          <w:sz w:val="18"/>
          <w:szCs w:val="18"/>
          <w:lang w:val="fr-FR"/>
        </w:rPr>
        <w:t xml:space="preserve"> nous vous autorisons à débiter notre compte du montant du paiement correspondant à l’excédent de la part étrangère non garanti déjà réglé.</w:t>
      </w:r>
    </w:p>
    <w:p w14:paraId="0A623AB5" w14:textId="0DE74016" w:rsidR="00A468AE" w:rsidRPr="00A97587" w:rsidRDefault="00A468AE" w:rsidP="00B55D96">
      <w:pPr>
        <w:widowControl w:val="0"/>
        <w:tabs>
          <w:tab w:val="left" w:pos="0"/>
        </w:tabs>
        <w:suppressAutoHyphens/>
        <w:autoSpaceDE w:val="0"/>
        <w:autoSpaceDN w:val="0"/>
        <w:adjustRightInd w:val="0"/>
        <w:spacing w:before="240" w:line="288" w:lineRule="auto"/>
        <w:ind w:left="11" w:hanging="11"/>
        <w:jc w:val="both"/>
        <w:textAlignment w:val="center"/>
        <w:rPr>
          <w:rFonts w:ascii="Arial" w:hAnsi="Arial" w:cs="Arial"/>
          <w:color w:val="000000" w:themeColor="text1"/>
          <w:sz w:val="18"/>
          <w:szCs w:val="18"/>
          <w:lang w:val="fr-FR"/>
        </w:rPr>
      </w:pPr>
      <w:r w:rsidRPr="00A97587">
        <w:rPr>
          <w:rFonts w:ascii="Arial" w:hAnsi="Arial" w:cs="Arial"/>
          <w:color w:val="000000" w:themeColor="text1"/>
          <w:sz w:val="18"/>
          <w:szCs w:val="18"/>
          <w:lang w:val="fr-FR"/>
        </w:rPr>
        <w:t>Cette participation sera comptabilisée à un compte spécial ouvert dans vos écritures sous l’intitulé</w:t>
      </w:r>
      <w:r w:rsidR="00AD45E7" w:rsidRPr="00A97587">
        <w:rPr>
          <w:rFonts w:ascii="Arial" w:hAnsi="Arial" w:cs="Arial"/>
          <w:color w:val="000000" w:themeColor="text1"/>
          <w:sz w:val="18"/>
          <w:szCs w:val="18"/>
          <w:lang w:val="fr-FR"/>
        </w:rPr>
        <w:br/>
      </w:r>
      <w:r w:rsidRPr="00A97587">
        <w:rPr>
          <w:rFonts w:ascii="Arial" w:hAnsi="Arial" w:cs="Arial"/>
          <w:color w:val="000000" w:themeColor="text1"/>
          <w:sz w:val="18"/>
          <w:szCs w:val="18"/>
          <w:lang w:val="fr-FR"/>
        </w:rPr>
        <w:t xml:space="preserve">« participation crédit acheteur n° </w:t>
      </w:r>
      <w:r w:rsidR="00AD45E7" w:rsidRPr="00A97587">
        <w:rPr>
          <w:rFonts w:ascii="Arial" w:hAnsi="Arial" w:cs="Arial"/>
          <w:color w:val="000000" w:themeColor="text1"/>
          <w:sz w:val="18"/>
          <w:szCs w:val="18"/>
          <w:lang w:val="fr-FR"/>
        </w:rPr>
        <w:t>………………………………………</w:t>
      </w:r>
      <w:r w:rsidRPr="00A97587">
        <w:rPr>
          <w:rFonts w:ascii="Arial" w:hAnsi="Arial" w:cs="Arial"/>
          <w:color w:val="000000" w:themeColor="text1"/>
          <w:sz w:val="18"/>
          <w:szCs w:val="18"/>
          <w:lang w:val="fr-FR"/>
        </w:rPr>
        <w:t>». Elle nous sera remboursée au fur et à mesure et proportionnellement aux règlements par l’emprunteur des échéances du crédit.</w:t>
      </w:r>
    </w:p>
    <w:p w14:paraId="7572F629" w14:textId="77777777" w:rsidR="00A468AE" w:rsidRPr="00A97587" w:rsidRDefault="00A468AE" w:rsidP="00B55D96">
      <w:pPr>
        <w:widowControl w:val="0"/>
        <w:tabs>
          <w:tab w:val="left" w:pos="0"/>
        </w:tabs>
        <w:suppressAutoHyphens/>
        <w:autoSpaceDE w:val="0"/>
        <w:autoSpaceDN w:val="0"/>
        <w:adjustRightInd w:val="0"/>
        <w:spacing w:before="240" w:line="288" w:lineRule="auto"/>
        <w:ind w:left="11" w:hanging="11"/>
        <w:jc w:val="both"/>
        <w:textAlignment w:val="center"/>
        <w:rPr>
          <w:rFonts w:ascii="Arial" w:hAnsi="Arial" w:cs="Arial"/>
          <w:color w:val="000000" w:themeColor="text1"/>
          <w:sz w:val="18"/>
          <w:szCs w:val="18"/>
          <w:lang w:val="fr-FR"/>
        </w:rPr>
      </w:pPr>
      <w:r w:rsidRPr="00A97587">
        <w:rPr>
          <w:rFonts w:ascii="Arial" w:hAnsi="Arial" w:cs="Arial"/>
          <w:color w:val="000000" w:themeColor="text1"/>
          <w:sz w:val="18"/>
          <w:szCs w:val="18"/>
          <w:lang w:val="fr-FR"/>
        </w:rPr>
        <w:t>Il est bien entendu que nous bénéficierons au titre de cette participation et proportionnellement à celle- ci de toutes les garanties constituées par l’emprunteur à votre profit, ainsi que des intérêts qui vous seraient versés par ce dernier.</w:t>
      </w:r>
    </w:p>
    <w:p w14:paraId="565A7CE0" w14:textId="372CE0F6" w:rsidR="00A468AE" w:rsidRPr="00A97587" w:rsidRDefault="00A468AE" w:rsidP="00B55D96">
      <w:pPr>
        <w:widowControl w:val="0"/>
        <w:tabs>
          <w:tab w:val="left" w:pos="0"/>
        </w:tabs>
        <w:suppressAutoHyphens/>
        <w:autoSpaceDE w:val="0"/>
        <w:autoSpaceDN w:val="0"/>
        <w:adjustRightInd w:val="0"/>
        <w:spacing w:before="240" w:line="288" w:lineRule="auto"/>
        <w:ind w:left="11" w:hanging="11"/>
        <w:jc w:val="both"/>
        <w:textAlignment w:val="center"/>
        <w:rPr>
          <w:rFonts w:ascii="Arial" w:hAnsi="Arial" w:cs="Arial"/>
          <w:color w:val="000000" w:themeColor="text1"/>
          <w:sz w:val="18"/>
          <w:szCs w:val="18"/>
          <w:lang w:val="fr-FR"/>
        </w:rPr>
      </w:pPr>
      <w:r w:rsidRPr="00A97587">
        <w:rPr>
          <w:rFonts w:ascii="Arial" w:hAnsi="Arial" w:cs="Arial"/>
          <w:color w:val="000000" w:themeColor="text1"/>
          <w:sz w:val="18"/>
          <w:szCs w:val="18"/>
          <w:lang w:val="fr-FR"/>
        </w:rPr>
        <w:t xml:space="preserve">En rémunération des peines et soins qu’entraîneront pour vous cette participation, nous acceptons que vous revienne, par prélèvement sur les intérêts effectivement perçus de l’emprunteur, une commission calculée au taux de </w:t>
      </w:r>
      <w:r w:rsidR="00646131" w:rsidRPr="00A97587">
        <w:rPr>
          <w:rFonts w:ascii="Arial" w:hAnsi="Arial" w:cs="Arial"/>
          <w:color w:val="000000" w:themeColor="text1"/>
          <w:sz w:val="18"/>
          <w:szCs w:val="18"/>
          <w:lang w:val="fr-FR"/>
        </w:rPr>
        <w:t>…………………………..</w:t>
      </w:r>
      <w:r w:rsidRPr="00A97587">
        <w:rPr>
          <w:rFonts w:ascii="Arial" w:hAnsi="Arial" w:cs="Arial"/>
          <w:color w:val="000000" w:themeColor="text1"/>
          <w:sz w:val="18"/>
          <w:szCs w:val="18"/>
          <w:lang w:val="fr-FR"/>
        </w:rPr>
        <w:t xml:space="preserve"> </w:t>
      </w:r>
      <w:proofErr w:type="gramStart"/>
      <w:r w:rsidRPr="00A97587">
        <w:rPr>
          <w:rFonts w:ascii="Arial" w:hAnsi="Arial" w:cs="Arial"/>
          <w:color w:val="000000" w:themeColor="text1"/>
          <w:sz w:val="18"/>
          <w:szCs w:val="18"/>
          <w:lang w:val="fr-FR"/>
        </w:rPr>
        <w:t>sur</w:t>
      </w:r>
      <w:proofErr w:type="gramEnd"/>
      <w:r w:rsidRPr="00A97587">
        <w:rPr>
          <w:rFonts w:ascii="Arial" w:hAnsi="Arial" w:cs="Arial"/>
          <w:color w:val="000000" w:themeColor="text1"/>
          <w:sz w:val="18"/>
          <w:szCs w:val="18"/>
          <w:lang w:val="fr-FR"/>
        </w:rPr>
        <w:t xml:space="preserve"> le montant à tout moment de ladite participation.</w:t>
      </w:r>
    </w:p>
    <w:p w14:paraId="01819B95" w14:textId="77777777" w:rsidR="00E433D8" w:rsidRPr="00A97587" w:rsidRDefault="00E433D8" w:rsidP="00646131">
      <w:pPr>
        <w:ind w:right="1"/>
        <w:rPr>
          <w:rFonts w:ascii="Arial" w:hAnsi="Arial" w:cs="Arial"/>
          <w:color w:val="000000" w:themeColor="text1"/>
          <w:sz w:val="18"/>
          <w:szCs w:val="18"/>
          <w:lang w:val="fr-FR"/>
        </w:rPr>
      </w:pPr>
    </w:p>
    <w:p w14:paraId="20CCFA5F" w14:textId="77777777" w:rsidR="001729CB" w:rsidRDefault="001729CB" w:rsidP="001729CB">
      <w:pPr>
        <w:rPr>
          <w:rFonts w:ascii="Arial" w:hAnsi="Arial" w:cs="Arial"/>
          <w:sz w:val="18"/>
          <w:szCs w:val="18"/>
          <w:lang w:val="fr-FR"/>
        </w:rPr>
      </w:pPr>
    </w:p>
    <w:p w14:paraId="72ADCDAC" w14:textId="77777777" w:rsidR="001729CB" w:rsidRDefault="001729CB" w:rsidP="001729CB">
      <w:pPr>
        <w:ind w:left="4536" w:right="227" w:hanging="3685"/>
        <w:jc w:val="both"/>
        <w:rPr>
          <w:rFonts w:ascii="Arial" w:hAnsi="Arial" w:cs="Arial"/>
          <w:sz w:val="18"/>
          <w:szCs w:val="18"/>
          <w:lang w:val="fr-FR"/>
        </w:rPr>
      </w:pPr>
      <w:r>
        <w:rPr>
          <w:rFonts w:ascii="Arial" w:hAnsi="Arial" w:cs="Arial"/>
          <w:sz w:val="18"/>
          <w:szCs w:val="18"/>
          <w:lang w:val="fr-FR"/>
        </w:rPr>
        <w:t>Fait à ……………………………………….</w:t>
      </w:r>
      <w:r>
        <w:rPr>
          <w:rFonts w:ascii="Arial" w:hAnsi="Arial" w:cs="Arial"/>
          <w:sz w:val="18"/>
          <w:szCs w:val="18"/>
          <w:lang w:val="fr-FR"/>
        </w:rPr>
        <w:tab/>
        <w:t>Le …………………………………………..</w:t>
      </w:r>
    </w:p>
    <w:p w14:paraId="10B84469" w14:textId="77777777" w:rsidR="001729CB" w:rsidRDefault="001729CB" w:rsidP="001729CB">
      <w:pPr>
        <w:ind w:right="227" w:hanging="5245"/>
        <w:jc w:val="both"/>
        <w:rPr>
          <w:rFonts w:ascii="Arial" w:hAnsi="Arial" w:cs="Arial"/>
          <w:sz w:val="18"/>
          <w:szCs w:val="18"/>
          <w:lang w:val="fr-FR"/>
        </w:rPr>
      </w:pPr>
    </w:p>
    <w:p w14:paraId="08252C9E" w14:textId="77777777" w:rsidR="001729CB" w:rsidRDefault="001729CB" w:rsidP="001729CB">
      <w:pPr>
        <w:ind w:left="5670" w:right="227" w:hanging="3827"/>
        <w:jc w:val="both"/>
        <w:rPr>
          <w:rFonts w:ascii="Arial" w:hAnsi="Arial" w:cs="Arial"/>
          <w:sz w:val="18"/>
          <w:szCs w:val="18"/>
          <w:lang w:val="fr-FR"/>
        </w:rPr>
      </w:pPr>
      <w:r>
        <w:rPr>
          <w:rFonts w:ascii="Arial" w:hAnsi="Arial" w:cs="Arial"/>
          <w:sz w:val="18"/>
          <w:szCs w:val="18"/>
          <w:lang w:val="fr-FR"/>
        </w:rPr>
        <w:t>Cachet de la société</w:t>
      </w:r>
      <w:r>
        <w:rPr>
          <w:rFonts w:ascii="Arial" w:hAnsi="Arial" w:cs="Arial"/>
          <w:sz w:val="18"/>
          <w:szCs w:val="18"/>
          <w:lang w:val="fr-FR"/>
        </w:rPr>
        <w:tab/>
        <w:t>Nom et qualité du signataire dûment habilité</w:t>
      </w:r>
      <w:r>
        <w:rPr>
          <w:rFonts w:ascii="Arial" w:hAnsi="Arial" w:cs="Arial"/>
          <w:sz w:val="18"/>
          <w:szCs w:val="18"/>
          <w:vertAlign w:val="superscript"/>
          <w:lang w:val="fr-FR"/>
        </w:rPr>
        <w:t>(*)</w:t>
      </w:r>
    </w:p>
    <w:p w14:paraId="152D4CEB" w14:textId="77777777" w:rsidR="001729CB" w:rsidRDefault="001729CB" w:rsidP="001729CB">
      <w:pPr>
        <w:ind w:right="227"/>
        <w:jc w:val="both"/>
        <w:rPr>
          <w:rFonts w:ascii="Arial" w:hAnsi="Arial" w:cs="Arial"/>
          <w:sz w:val="18"/>
          <w:szCs w:val="18"/>
          <w:lang w:val="fr-FR"/>
        </w:rPr>
      </w:pPr>
    </w:p>
    <w:p w14:paraId="05EC8A99" w14:textId="77777777" w:rsidR="001729CB" w:rsidRDefault="001729CB" w:rsidP="001729CB">
      <w:pPr>
        <w:ind w:right="227"/>
        <w:jc w:val="both"/>
        <w:rPr>
          <w:rFonts w:ascii="Arial" w:hAnsi="Arial" w:cs="Arial"/>
          <w:sz w:val="18"/>
          <w:szCs w:val="18"/>
          <w:lang w:val="fr-FR"/>
        </w:rPr>
      </w:pPr>
    </w:p>
    <w:p w14:paraId="5E8DBE09" w14:textId="77777777" w:rsidR="001729CB" w:rsidRDefault="001729CB" w:rsidP="001729CB">
      <w:pPr>
        <w:ind w:right="227"/>
        <w:jc w:val="both"/>
        <w:rPr>
          <w:rFonts w:ascii="Arial" w:hAnsi="Arial" w:cs="Arial"/>
          <w:sz w:val="18"/>
          <w:szCs w:val="18"/>
          <w:lang w:val="fr-FR"/>
        </w:rPr>
      </w:pPr>
    </w:p>
    <w:p w14:paraId="7EC050C8" w14:textId="77777777" w:rsidR="001729CB" w:rsidRDefault="001729CB" w:rsidP="001729CB">
      <w:pPr>
        <w:ind w:right="227" w:hanging="5245"/>
        <w:jc w:val="both"/>
        <w:rPr>
          <w:rFonts w:ascii="Arial" w:hAnsi="Arial" w:cs="Arial"/>
          <w:sz w:val="18"/>
          <w:szCs w:val="18"/>
          <w:lang w:val="fr-FR"/>
        </w:rPr>
      </w:pPr>
      <w:r>
        <w:rPr>
          <w:rFonts w:ascii="Arial" w:hAnsi="Arial" w:cs="Arial"/>
          <w:sz w:val="18"/>
          <w:szCs w:val="18"/>
          <w:lang w:val="fr-FR"/>
        </w:rPr>
        <w:t>Cachet de la société</w:t>
      </w:r>
      <w:r>
        <w:rPr>
          <w:rFonts w:ascii="Arial" w:hAnsi="Arial" w:cs="Arial"/>
          <w:sz w:val="18"/>
          <w:szCs w:val="18"/>
          <w:lang w:val="fr-FR"/>
        </w:rPr>
        <w:tab/>
      </w:r>
    </w:p>
    <w:p w14:paraId="32E80FFA" w14:textId="77777777" w:rsidR="001729CB" w:rsidRPr="001729CB" w:rsidRDefault="001729CB" w:rsidP="001729CB">
      <w:pPr>
        <w:ind w:left="6946" w:right="227"/>
        <w:jc w:val="both"/>
        <w:rPr>
          <w:rFonts w:ascii="Arial" w:hAnsi="Arial" w:cs="Arial"/>
          <w:sz w:val="18"/>
          <w:szCs w:val="18"/>
          <w:lang w:val="fr-FR"/>
        </w:rPr>
      </w:pPr>
      <w:r w:rsidRPr="001729CB">
        <w:rPr>
          <w:rFonts w:ascii="Arial" w:hAnsi="Arial" w:cs="Arial"/>
          <w:sz w:val="18"/>
          <w:szCs w:val="18"/>
          <w:lang w:val="fr-FR"/>
        </w:rPr>
        <w:t>Signature</w:t>
      </w:r>
    </w:p>
    <w:p w14:paraId="6D65D315" w14:textId="4077DFAD" w:rsidR="00A468AE" w:rsidRPr="00B55D96" w:rsidRDefault="00556D76" w:rsidP="001729CB">
      <w:pPr>
        <w:pStyle w:val="textescourant"/>
        <w:spacing w:before="0"/>
        <w:ind w:left="284" w:hanging="284"/>
        <w:rPr>
          <w:rFonts w:ascii="Arial" w:hAnsi="Arial" w:cs="Arial"/>
          <w:color w:val="000000" w:themeColor="text1"/>
          <w:szCs w:val="16"/>
        </w:rPr>
      </w:pPr>
      <w:r w:rsidRPr="00B55D96">
        <w:rPr>
          <w:rFonts w:ascii="Arial" w:hAnsi="Arial" w:cs="Arial"/>
          <w:color w:val="000000" w:themeColor="text1"/>
          <w:szCs w:val="16"/>
        </w:rPr>
        <w:t xml:space="preserve">(1) </w:t>
      </w:r>
      <w:r w:rsidR="00646131" w:rsidRPr="00B55D96">
        <w:rPr>
          <w:rFonts w:ascii="Arial" w:hAnsi="Arial" w:cs="Arial"/>
          <w:color w:val="000000" w:themeColor="text1"/>
          <w:szCs w:val="16"/>
        </w:rPr>
        <w:t>Rayer l’intégralité du paragraphe inutile.</w:t>
      </w:r>
    </w:p>
    <w:p w14:paraId="0A4A59D3" w14:textId="59026DE9" w:rsidR="00CF00AE" w:rsidRPr="00B55D96" w:rsidRDefault="00EF76A4" w:rsidP="00B55D96">
      <w:pPr>
        <w:spacing w:before="116"/>
        <w:ind w:right="4534"/>
        <w:rPr>
          <w:rFonts w:ascii="Arial" w:hAnsi="Arial" w:cs="Arial"/>
          <w:sz w:val="18"/>
          <w:szCs w:val="16"/>
          <w:lang w:val="fr-FR"/>
        </w:rPr>
      </w:pPr>
      <w:r w:rsidRPr="00B55D96">
        <w:rPr>
          <w:rFonts w:ascii="Arial" w:hAnsi="Arial" w:cs="Arial"/>
          <w:color w:val="463738"/>
          <w:sz w:val="18"/>
          <w:szCs w:val="16"/>
          <w:lang w:val="fr-FR"/>
        </w:rPr>
        <w:t xml:space="preserve">(*) </w:t>
      </w:r>
      <w:bookmarkStart w:id="0" w:name="_GoBack"/>
      <w:r w:rsidR="00CF00AE" w:rsidRPr="00B55D96">
        <w:rPr>
          <w:rFonts w:ascii="Arial" w:hAnsi="Arial" w:cs="Arial"/>
          <w:color w:val="000000" w:themeColor="text1"/>
          <w:sz w:val="18"/>
          <w:szCs w:val="16"/>
          <w:lang w:val="fr-FR"/>
        </w:rPr>
        <w:t>Joindre les copies de la carte nationale d’identité ou du passeport en cours de validité du signataire, et de ses pouvoirs si ce dernier n’est pas le représentant légal de la société.</w:t>
      </w:r>
      <w:bookmarkEnd w:id="0"/>
    </w:p>
    <w:sectPr w:rsidR="00CF00AE" w:rsidRPr="00B55D96" w:rsidSect="00CF00AE">
      <w:pgSz w:w="11906" w:h="16838"/>
      <w:pgMar w:top="1077" w:right="851" w:bottom="567" w:left="85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Folio-BoldCondensed">
    <w:altName w:val="BC Folio Bold Condensed"/>
    <w:panose1 w:val="00000000000000000000"/>
    <w:charset w:val="4D"/>
    <w:family w:val="auto"/>
    <w:notTrueType/>
    <w:pitch w:val="default"/>
    <w:sig w:usb0="00000003" w:usb1="00000000" w:usb2="00000000" w:usb3="00000000" w:csb0="00000001" w:csb1="00000000"/>
  </w:font>
  <w:font w:name="HelveticaNeue-Italic">
    <w:altName w:val="Helvetica Neue"/>
    <w:panose1 w:val="00000000000000000000"/>
    <w:charset w:val="4D"/>
    <w:family w:val="auto"/>
    <w:notTrueType/>
    <w:pitch w:val="default"/>
    <w:sig w:usb0="00000003" w:usb1="00000000" w:usb2="00000000" w:usb3="00000000" w:csb0="00000001" w:csb1="00000000"/>
  </w:font>
  <w:font w:name="HelveticaNeue-Bold">
    <w:altName w:val="Helvetica Neue"/>
    <w:panose1 w:val="00000000000000000000"/>
    <w:charset w:val="4D"/>
    <w:family w:val="auto"/>
    <w:notTrueType/>
    <w:pitch w:val="default"/>
    <w:sig w:usb0="00000003"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 w:name="Helvetica Neue">
    <w:altName w:val="Malgun Gothic"/>
    <w:charset w:val="00"/>
    <w:family w:val="auto"/>
    <w:pitch w:val="variable"/>
    <w:sig w:usb0="80000067"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03C41"/>
    <w:multiLevelType w:val="hybridMultilevel"/>
    <w:tmpl w:val="B4F6B054"/>
    <w:lvl w:ilvl="0" w:tplc="36163F9C">
      <w:numFmt w:val="bullet"/>
      <w:lvlText w:val="-"/>
      <w:lvlJc w:val="left"/>
      <w:pPr>
        <w:ind w:left="644" w:hanging="360"/>
      </w:pPr>
      <w:rPr>
        <w:rFonts w:ascii="Arial" w:eastAsiaTheme="minorEastAsia"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6F264A39"/>
    <w:multiLevelType w:val="hybridMultilevel"/>
    <w:tmpl w:val="DCA64A38"/>
    <w:lvl w:ilvl="0" w:tplc="CEFC48BC">
      <w:start w:val="1"/>
      <w:numFmt w:val="decimal"/>
      <w:lvlText w:val="(%1)"/>
      <w:lvlJc w:val="left"/>
      <w:pPr>
        <w:ind w:left="720" w:hanging="360"/>
      </w:pPr>
      <w:rPr>
        <w:rFonts w:hint="default"/>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943496E"/>
    <w:multiLevelType w:val="hybridMultilevel"/>
    <w:tmpl w:val="23225AC2"/>
    <w:lvl w:ilvl="0" w:tplc="BA26F9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3D8"/>
    <w:rsid w:val="0006553A"/>
    <w:rsid w:val="001729CB"/>
    <w:rsid w:val="00556D76"/>
    <w:rsid w:val="0059099B"/>
    <w:rsid w:val="00646131"/>
    <w:rsid w:val="00746C8D"/>
    <w:rsid w:val="00794580"/>
    <w:rsid w:val="00A468AE"/>
    <w:rsid w:val="00A97587"/>
    <w:rsid w:val="00AD45E7"/>
    <w:rsid w:val="00B55D96"/>
    <w:rsid w:val="00CF00AE"/>
    <w:rsid w:val="00CF1C14"/>
    <w:rsid w:val="00E433D8"/>
    <w:rsid w:val="00EF76A4"/>
    <w:rsid w:val="00F6400D"/>
    <w:rsid w:val="00FC5B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7876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cunstyle">
    <w:name w:val="[Aucun style]"/>
    <w:rsid w:val="00E433D8"/>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customStyle="1" w:styleId="Paragraphestandard">
    <w:name w:val="[Paragraphe standard]"/>
    <w:basedOn w:val="Aucunstyle"/>
    <w:uiPriority w:val="99"/>
    <w:rsid w:val="00E433D8"/>
  </w:style>
  <w:style w:type="character" w:customStyle="1" w:styleId="Folio9Taupe">
    <w:name w:val="Folio 9 Taupe"/>
    <w:basedOn w:val="DefaultParagraphFont"/>
    <w:uiPriority w:val="99"/>
    <w:rsid w:val="00E433D8"/>
    <w:rPr>
      <w:rFonts w:ascii="Folio-BoldCondensed" w:hAnsi="Folio-BoldCondensed" w:cs="Folio-BoldCondensed"/>
      <w:b/>
      <w:bCs/>
      <w:color w:val="463738"/>
      <w:sz w:val="18"/>
      <w:szCs w:val="18"/>
    </w:rPr>
  </w:style>
  <w:style w:type="character" w:customStyle="1" w:styleId="Helv10itataupe">
    <w:name w:val="Helv 10 ita taupe"/>
    <w:uiPriority w:val="99"/>
    <w:rsid w:val="00E433D8"/>
    <w:rPr>
      <w:rFonts w:ascii="HelveticaNeue-Italic" w:hAnsi="HelveticaNeue-Italic" w:cs="HelveticaNeue-Italic"/>
      <w:i/>
      <w:iCs/>
      <w:color w:val="463738"/>
      <w:sz w:val="20"/>
      <w:szCs w:val="20"/>
    </w:rPr>
  </w:style>
  <w:style w:type="character" w:customStyle="1" w:styleId="Bold9A4V">
    <w:name w:val="Bold 9 (A4 V)"/>
    <w:uiPriority w:val="99"/>
    <w:rsid w:val="00A468AE"/>
    <w:rPr>
      <w:rFonts w:ascii="HelveticaNeue-Bold" w:hAnsi="HelveticaNeue-Bold" w:cs="HelveticaNeue-Bold"/>
      <w:b/>
      <w:bCs/>
      <w:color w:val="463738"/>
      <w:sz w:val="18"/>
      <w:szCs w:val="18"/>
    </w:rPr>
  </w:style>
  <w:style w:type="paragraph" w:customStyle="1" w:styleId="textescourant">
    <w:name w:val="textes courant"/>
    <w:basedOn w:val="Aucunstyle"/>
    <w:uiPriority w:val="99"/>
    <w:rsid w:val="00A468AE"/>
    <w:pPr>
      <w:suppressAutoHyphens/>
      <w:spacing w:before="113" w:line="240" w:lineRule="atLeast"/>
      <w:jc w:val="both"/>
    </w:pPr>
    <w:rPr>
      <w:rFonts w:ascii="HelveticaNeue" w:hAnsi="HelveticaNeue" w:cs="HelveticaNeue"/>
      <w:color w:val="463738"/>
      <w:sz w:val="18"/>
      <w:szCs w:val="18"/>
    </w:rPr>
  </w:style>
  <w:style w:type="paragraph" w:styleId="ListParagraph">
    <w:name w:val="List Paragraph"/>
    <w:basedOn w:val="Normal"/>
    <w:uiPriority w:val="34"/>
    <w:qFormat/>
    <w:rsid w:val="00AD45E7"/>
    <w:pPr>
      <w:ind w:left="720"/>
      <w:contextualSpacing/>
    </w:pPr>
  </w:style>
  <w:style w:type="paragraph" w:customStyle="1" w:styleId="TableParagraph">
    <w:name w:val="Table Paragraph"/>
    <w:basedOn w:val="Normal"/>
    <w:uiPriority w:val="1"/>
    <w:qFormat/>
    <w:rsid w:val="001729CB"/>
    <w:pPr>
      <w:widowControl w:val="0"/>
      <w:autoSpaceDE w:val="0"/>
      <w:autoSpaceDN w:val="0"/>
    </w:pPr>
    <w:rPr>
      <w:rFonts w:ascii="Helvetica Neue" w:eastAsia="Helvetica Neue" w:hAnsi="Helvetica Neue" w:cs="Helvetica Neue"/>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cunstyle">
    <w:name w:val="[Aucun style]"/>
    <w:rsid w:val="00E433D8"/>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customStyle="1" w:styleId="Paragraphestandard">
    <w:name w:val="[Paragraphe standard]"/>
    <w:basedOn w:val="Aucunstyle"/>
    <w:uiPriority w:val="99"/>
    <w:rsid w:val="00E433D8"/>
  </w:style>
  <w:style w:type="character" w:customStyle="1" w:styleId="Folio9Taupe">
    <w:name w:val="Folio 9 Taupe"/>
    <w:basedOn w:val="DefaultParagraphFont"/>
    <w:uiPriority w:val="99"/>
    <w:rsid w:val="00E433D8"/>
    <w:rPr>
      <w:rFonts w:ascii="Folio-BoldCondensed" w:hAnsi="Folio-BoldCondensed" w:cs="Folio-BoldCondensed"/>
      <w:b/>
      <w:bCs/>
      <w:color w:val="463738"/>
      <w:sz w:val="18"/>
      <w:szCs w:val="18"/>
    </w:rPr>
  </w:style>
  <w:style w:type="character" w:customStyle="1" w:styleId="Helv10itataupe">
    <w:name w:val="Helv 10 ita taupe"/>
    <w:uiPriority w:val="99"/>
    <w:rsid w:val="00E433D8"/>
    <w:rPr>
      <w:rFonts w:ascii="HelveticaNeue-Italic" w:hAnsi="HelveticaNeue-Italic" w:cs="HelveticaNeue-Italic"/>
      <w:i/>
      <w:iCs/>
      <w:color w:val="463738"/>
      <w:sz w:val="20"/>
      <w:szCs w:val="20"/>
    </w:rPr>
  </w:style>
  <w:style w:type="character" w:customStyle="1" w:styleId="Bold9A4V">
    <w:name w:val="Bold 9 (A4 V)"/>
    <w:uiPriority w:val="99"/>
    <w:rsid w:val="00A468AE"/>
    <w:rPr>
      <w:rFonts w:ascii="HelveticaNeue-Bold" w:hAnsi="HelveticaNeue-Bold" w:cs="HelveticaNeue-Bold"/>
      <w:b/>
      <w:bCs/>
      <w:color w:val="463738"/>
      <w:sz w:val="18"/>
      <w:szCs w:val="18"/>
    </w:rPr>
  </w:style>
  <w:style w:type="paragraph" w:customStyle="1" w:styleId="textescourant">
    <w:name w:val="textes courant"/>
    <w:basedOn w:val="Aucunstyle"/>
    <w:uiPriority w:val="99"/>
    <w:rsid w:val="00A468AE"/>
    <w:pPr>
      <w:suppressAutoHyphens/>
      <w:spacing w:before="113" w:line="240" w:lineRule="atLeast"/>
      <w:jc w:val="both"/>
    </w:pPr>
    <w:rPr>
      <w:rFonts w:ascii="HelveticaNeue" w:hAnsi="HelveticaNeue" w:cs="HelveticaNeue"/>
      <w:color w:val="463738"/>
      <w:sz w:val="18"/>
      <w:szCs w:val="18"/>
    </w:rPr>
  </w:style>
  <w:style w:type="paragraph" w:styleId="ListParagraph">
    <w:name w:val="List Paragraph"/>
    <w:basedOn w:val="Normal"/>
    <w:uiPriority w:val="34"/>
    <w:qFormat/>
    <w:rsid w:val="00AD45E7"/>
    <w:pPr>
      <w:ind w:left="720"/>
      <w:contextualSpacing/>
    </w:pPr>
  </w:style>
  <w:style w:type="paragraph" w:customStyle="1" w:styleId="TableParagraph">
    <w:name w:val="Table Paragraph"/>
    <w:basedOn w:val="Normal"/>
    <w:uiPriority w:val="1"/>
    <w:qFormat/>
    <w:rsid w:val="001729CB"/>
    <w:pPr>
      <w:widowControl w:val="0"/>
      <w:autoSpaceDE w:val="0"/>
      <w:autoSpaceDN w:val="0"/>
    </w:pPr>
    <w:rPr>
      <w:rFonts w:ascii="Helvetica Neue" w:eastAsia="Helvetica Neue" w:hAnsi="Helvetica Neue" w:cs="Helvetica Neue"/>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D51BC-E804-49EF-AC5E-4A594D4A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491</Words>
  <Characters>2706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IRG</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Dagorn</dc:creator>
  <cp:keywords/>
  <dc:description/>
  <cp:lastModifiedBy>Guillaume Dubois</cp:lastModifiedBy>
  <cp:revision>13</cp:revision>
  <cp:lastPrinted>2016-12-22T23:03:00Z</cp:lastPrinted>
  <dcterms:created xsi:type="dcterms:W3CDTF">2016-12-16T16:30:00Z</dcterms:created>
  <dcterms:modified xsi:type="dcterms:W3CDTF">2017-01-10T15:02:00Z</dcterms:modified>
</cp:coreProperties>
</file>